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D37" w:rsidRPr="00FA5360" w:rsidRDefault="00D84D37" w:rsidP="00D84D37">
      <w:pPr>
        <w:ind w:right="-4"/>
        <w:rPr>
          <w:rFonts w:ascii="FrutigerNext LT Bold" w:hAnsi="FrutigerNext LT Bold"/>
          <w:sz w:val="20"/>
        </w:rPr>
        <w:sectPr w:rsidR="00D84D37" w:rsidRPr="00FA5360" w:rsidSect="006A422C">
          <w:headerReference w:type="default" r:id="rId8"/>
          <w:pgSz w:w="11904" w:h="16834"/>
          <w:pgMar w:top="2268" w:right="1272" w:bottom="1418" w:left="1418" w:header="1276" w:footer="709" w:gutter="0"/>
          <w:cols w:space="708"/>
        </w:sectPr>
      </w:pPr>
    </w:p>
    <w:p w:rsidR="006A422C" w:rsidRDefault="006A422C" w:rsidP="006A422C">
      <w:pPr>
        <w:pStyle w:val="EinfAbs"/>
        <w:ind w:left="709" w:hanging="709"/>
        <w:jc w:val="both"/>
        <w:rPr>
          <w:rStyle w:val="Subline"/>
        </w:rPr>
      </w:pPr>
      <w:r>
        <w:rPr>
          <w:rStyle w:val="Subline"/>
        </w:rPr>
        <w:lastRenderedPageBreak/>
        <w:t>Die Idee und ein Kernteam</w:t>
      </w:r>
    </w:p>
    <w:p w:rsidR="006A422C" w:rsidRDefault="006A422C" w:rsidP="006A422C">
      <w:pPr>
        <w:pStyle w:val="EinfAbs"/>
        <w:numPr>
          <w:ilvl w:val="0"/>
          <w:numId w:val="1"/>
        </w:numPr>
        <w:spacing w:before="170" w:after="0"/>
        <w:ind w:left="709" w:hanging="709"/>
        <w:jc w:val="both"/>
        <w:rPr>
          <w:rStyle w:val="Body"/>
        </w:rPr>
      </w:pPr>
      <w:r>
        <w:rPr>
          <w:rStyle w:val="Body"/>
        </w:rPr>
        <w:t>Lust, Interesse und Zeit, etwas für und mit Kindern in der Feuerwehr zu organisieren?</w:t>
      </w:r>
    </w:p>
    <w:p w:rsidR="006A422C" w:rsidRDefault="006A422C" w:rsidP="006A422C">
      <w:pPr>
        <w:pStyle w:val="EinfAbs"/>
        <w:numPr>
          <w:ilvl w:val="0"/>
          <w:numId w:val="1"/>
        </w:numPr>
        <w:spacing w:before="170" w:after="0"/>
        <w:ind w:left="709" w:hanging="709"/>
        <w:jc w:val="both"/>
        <w:rPr>
          <w:rStyle w:val="Body"/>
        </w:rPr>
      </w:pPr>
      <w:r>
        <w:rPr>
          <w:rStyle w:val="Body"/>
        </w:rPr>
        <w:t>Gibt es andere Mitglieder, die ebenfalls eine Kinderfeuerwehr gründen möchten?</w:t>
      </w:r>
    </w:p>
    <w:p w:rsidR="006A422C" w:rsidRDefault="006A422C" w:rsidP="006A422C">
      <w:pPr>
        <w:pStyle w:val="EinfAbs"/>
        <w:numPr>
          <w:ilvl w:val="0"/>
          <w:numId w:val="1"/>
        </w:numPr>
        <w:spacing w:before="170" w:after="0"/>
        <w:ind w:left="709" w:hanging="709"/>
        <w:jc w:val="both"/>
        <w:rPr>
          <w:rStyle w:val="Body"/>
        </w:rPr>
      </w:pPr>
      <w:r>
        <w:rPr>
          <w:rStyle w:val="Body"/>
        </w:rPr>
        <w:t>Akzeptanz schaffen, Gründungsvorbereitungen</w:t>
      </w:r>
    </w:p>
    <w:p w:rsidR="006A422C" w:rsidRDefault="006A422C" w:rsidP="006A422C">
      <w:pPr>
        <w:pStyle w:val="EinfAbs"/>
        <w:numPr>
          <w:ilvl w:val="0"/>
          <w:numId w:val="1"/>
        </w:numPr>
        <w:spacing w:before="170" w:after="0"/>
        <w:ind w:left="709" w:hanging="709"/>
        <w:jc w:val="both"/>
        <w:rPr>
          <w:rStyle w:val="Body"/>
        </w:rPr>
      </w:pPr>
      <w:r>
        <w:rPr>
          <w:rStyle w:val="Body"/>
        </w:rPr>
        <w:t>Führung der Feuerwehr und des Feuerwehrvereins informieren, dass der Wunsch besteht, eine Kinderfeuerwehr zu gründen und die Unterstützung sichern</w:t>
      </w:r>
    </w:p>
    <w:p w:rsidR="006A422C" w:rsidRDefault="006A422C" w:rsidP="006A422C">
      <w:pPr>
        <w:pStyle w:val="EinfAbs"/>
        <w:numPr>
          <w:ilvl w:val="0"/>
          <w:numId w:val="1"/>
        </w:numPr>
        <w:spacing w:before="170" w:after="0"/>
        <w:ind w:left="709" w:hanging="709"/>
        <w:jc w:val="both"/>
        <w:rPr>
          <w:rStyle w:val="Body"/>
        </w:rPr>
      </w:pPr>
      <w:r>
        <w:rPr>
          <w:rStyle w:val="Body"/>
          <w:spacing w:val="5"/>
        </w:rPr>
        <w:t>Klärung mit dem Bürgermeister/der Kommune, ob die Gründung einer Kinderfeuerwehr möglich ist</w:t>
      </w:r>
    </w:p>
    <w:p w:rsidR="006A422C" w:rsidRDefault="006A422C" w:rsidP="006A422C">
      <w:pPr>
        <w:pStyle w:val="EinfAbs"/>
        <w:numPr>
          <w:ilvl w:val="0"/>
          <w:numId w:val="1"/>
        </w:numPr>
        <w:spacing w:before="170" w:after="0"/>
        <w:ind w:left="709" w:hanging="709"/>
        <w:jc w:val="both"/>
        <w:rPr>
          <w:rStyle w:val="Body"/>
        </w:rPr>
      </w:pPr>
      <w:r>
        <w:rPr>
          <w:rStyle w:val="Body"/>
        </w:rPr>
        <w:t>Die Wehr von den Vorteile und Möglichkeiten einer Kinderfeuerwehr begeistern</w:t>
      </w:r>
    </w:p>
    <w:p w:rsidR="006A422C" w:rsidRDefault="006A422C" w:rsidP="006A422C">
      <w:pPr>
        <w:pStyle w:val="EinfAbs"/>
        <w:numPr>
          <w:ilvl w:val="0"/>
          <w:numId w:val="1"/>
        </w:numPr>
        <w:spacing w:before="170" w:after="0"/>
        <w:ind w:left="709" w:hanging="709"/>
        <w:jc w:val="both"/>
        <w:rPr>
          <w:rStyle w:val="Body"/>
        </w:rPr>
      </w:pPr>
      <w:r>
        <w:rPr>
          <w:rStyle w:val="Body"/>
        </w:rPr>
        <w:t>Kostenübernahme von Arbeitsmaterialien, ggf. Bekleidung u.a. klären</w:t>
      </w:r>
    </w:p>
    <w:p w:rsidR="006A422C" w:rsidRDefault="006A422C" w:rsidP="006A422C">
      <w:pPr>
        <w:pStyle w:val="EinfAbs"/>
        <w:numPr>
          <w:ilvl w:val="0"/>
          <w:numId w:val="1"/>
        </w:numPr>
        <w:spacing w:before="170" w:after="0"/>
        <w:ind w:left="709" w:hanging="709"/>
        <w:jc w:val="both"/>
        <w:rPr>
          <w:rStyle w:val="Body"/>
        </w:rPr>
      </w:pPr>
      <w:r>
        <w:rPr>
          <w:rStyle w:val="Body"/>
        </w:rPr>
        <w:t>Kooperationsmöglichkeiten mit Kindergärten oder Grundschulen möglich?</w:t>
      </w:r>
    </w:p>
    <w:p w:rsidR="006A422C" w:rsidRDefault="006A422C" w:rsidP="006A422C">
      <w:pPr>
        <w:pStyle w:val="EinfAbs"/>
        <w:numPr>
          <w:ilvl w:val="0"/>
          <w:numId w:val="1"/>
        </w:numPr>
        <w:spacing w:before="170" w:after="0"/>
        <w:ind w:left="709" w:hanging="709"/>
        <w:jc w:val="both"/>
        <w:rPr>
          <w:rStyle w:val="Body"/>
        </w:rPr>
      </w:pPr>
      <w:r>
        <w:rPr>
          <w:rStyle w:val="Body"/>
        </w:rPr>
        <w:t>Informationen von anderen gegründeten Kinderfeuerwehren einholen</w:t>
      </w:r>
    </w:p>
    <w:p w:rsidR="006A422C" w:rsidRDefault="006A422C" w:rsidP="006A422C">
      <w:pPr>
        <w:pStyle w:val="EinfAbs"/>
        <w:numPr>
          <w:ilvl w:val="0"/>
          <w:numId w:val="1"/>
        </w:numPr>
        <w:spacing w:before="170" w:after="0"/>
        <w:ind w:left="709" w:hanging="709"/>
        <w:jc w:val="both"/>
        <w:rPr>
          <w:rStyle w:val="Body"/>
        </w:rPr>
      </w:pPr>
      <w:r>
        <w:rPr>
          <w:rStyle w:val="Body"/>
        </w:rPr>
        <w:t>Konzept erstellen</w:t>
      </w:r>
    </w:p>
    <w:p w:rsidR="006A422C" w:rsidRDefault="006A422C" w:rsidP="006A422C">
      <w:pPr>
        <w:pStyle w:val="EinfAbs"/>
        <w:numPr>
          <w:ilvl w:val="0"/>
          <w:numId w:val="1"/>
        </w:numPr>
        <w:spacing w:before="170" w:after="0"/>
        <w:ind w:left="709" w:hanging="709"/>
        <w:jc w:val="both"/>
        <w:rPr>
          <w:rStyle w:val="Body"/>
        </w:rPr>
      </w:pPr>
      <w:r>
        <w:rPr>
          <w:rStyle w:val="Body"/>
        </w:rPr>
        <w:t>Welche Zielgruppe soll angesprochen werden?</w:t>
      </w:r>
    </w:p>
    <w:p w:rsidR="006A422C" w:rsidRDefault="006A422C" w:rsidP="006A422C">
      <w:pPr>
        <w:pStyle w:val="EinfAbs"/>
        <w:numPr>
          <w:ilvl w:val="0"/>
          <w:numId w:val="1"/>
        </w:numPr>
        <w:spacing w:before="170" w:after="0"/>
        <w:ind w:left="709" w:hanging="709"/>
        <w:jc w:val="both"/>
        <w:rPr>
          <w:rStyle w:val="Body"/>
        </w:rPr>
      </w:pPr>
      <w:r>
        <w:rPr>
          <w:rStyle w:val="Body"/>
        </w:rPr>
        <w:t>Wie viele Mitglieder wollen wir betreuen?</w:t>
      </w:r>
    </w:p>
    <w:p w:rsidR="006A422C" w:rsidRDefault="006A422C" w:rsidP="006A422C">
      <w:pPr>
        <w:pStyle w:val="EinfAbs"/>
        <w:numPr>
          <w:ilvl w:val="0"/>
          <w:numId w:val="1"/>
        </w:numPr>
        <w:spacing w:before="170" w:after="0"/>
        <w:ind w:left="709" w:hanging="709"/>
        <w:jc w:val="both"/>
        <w:rPr>
          <w:rStyle w:val="Body"/>
        </w:rPr>
      </w:pPr>
      <w:r>
        <w:rPr>
          <w:rStyle w:val="Body"/>
        </w:rPr>
        <w:t>Wer soll die Gruppe leiten?</w:t>
      </w:r>
    </w:p>
    <w:p w:rsidR="006A422C" w:rsidRDefault="006A422C" w:rsidP="006A422C">
      <w:pPr>
        <w:pStyle w:val="EinfAbs"/>
        <w:numPr>
          <w:ilvl w:val="0"/>
          <w:numId w:val="1"/>
        </w:numPr>
        <w:spacing w:before="170" w:after="0"/>
        <w:ind w:left="709" w:hanging="709"/>
        <w:jc w:val="both"/>
        <w:rPr>
          <w:rStyle w:val="Body"/>
        </w:rPr>
      </w:pPr>
      <w:r>
        <w:rPr>
          <w:rStyle w:val="Body"/>
        </w:rPr>
        <w:t>Wie viele Betreuerinnen und Betreuer werden benötigt?</w:t>
      </w:r>
    </w:p>
    <w:p w:rsidR="006A422C" w:rsidRDefault="006A422C" w:rsidP="006A422C">
      <w:pPr>
        <w:pStyle w:val="EinfAbs"/>
        <w:numPr>
          <w:ilvl w:val="0"/>
          <w:numId w:val="1"/>
        </w:numPr>
        <w:spacing w:before="170" w:after="0"/>
        <w:ind w:left="709" w:hanging="709"/>
        <w:jc w:val="both"/>
        <w:rPr>
          <w:rStyle w:val="Body"/>
        </w:rPr>
      </w:pPr>
      <w:r>
        <w:rPr>
          <w:rStyle w:val="Body"/>
        </w:rPr>
        <w:t>Wie lange soll eine Zusammenkunft dauern?</w:t>
      </w:r>
    </w:p>
    <w:p w:rsidR="006A422C" w:rsidRDefault="006A422C" w:rsidP="006A422C">
      <w:pPr>
        <w:pStyle w:val="EinfAbs"/>
        <w:numPr>
          <w:ilvl w:val="0"/>
          <w:numId w:val="1"/>
        </w:numPr>
        <w:spacing w:before="170" w:after="0"/>
        <w:ind w:left="709" w:hanging="709"/>
        <w:jc w:val="both"/>
        <w:rPr>
          <w:rStyle w:val="Body"/>
        </w:rPr>
      </w:pPr>
      <w:r>
        <w:rPr>
          <w:rStyle w:val="Body"/>
        </w:rPr>
        <w:t>Welche Themen sollen wie (methodisch) und warum (Ziel) behandelt werden?</w:t>
      </w:r>
    </w:p>
    <w:p w:rsidR="006A422C" w:rsidRDefault="006A422C" w:rsidP="006A422C">
      <w:pPr>
        <w:pStyle w:val="EinfAbs"/>
        <w:numPr>
          <w:ilvl w:val="0"/>
          <w:numId w:val="1"/>
        </w:numPr>
        <w:spacing w:before="170" w:after="0"/>
        <w:ind w:left="709" w:hanging="709"/>
        <w:jc w:val="both"/>
        <w:rPr>
          <w:rStyle w:val="Body"/>
        </w:rPr>
      </w:pPr>
      <w:r>
        <w:rPr>
          <w:rStyle w:val="Body"/>
        </w:rPr>
        <w:t>Wie muss die Aufnahme geregelt sein?</w:t>
      </w:r>
    </w:p>
    <w:p w:rsidR="006A422C" w:rsidRDefault="006A422C" w:rsidP="006A422C">
      <w:pPr>
        <w:pStyle w:val="EinfAbs"/>
        <w:numPr>
          <w:ilvl w:val="0"/>
          <w:numId w:val="1"/>
        </w:numPr>
        <w:spacing w:before="170" w:after="0"/>
        <w:ind w:left="709" w:hanging="709"/>
        <w:jc w:val="both"/>
        <w:rPr>
          <w:rStyle w:val="Body"/>
        </w:rPr>
      </w:pPr>
      <w:r>
        <w:rPr>
          <w:rStyle w:val="Body"/>
        </w:rPr>
        <w:t>Räumlichkeiten, Arbeitsmaterialien</w:t>
      </w:r>
    </w:p>
    <w:p w:rsidR="006A422C" w:rsidRDefault="006A422C" w:rsidP="006A422C">
      <w:pPr>
        <w:pStyle w:val="EinfAbs"/>
        <w:numPr>
          <w:ilvl w:val="0"/>
          <w:numId w:val="1"/>
        </w:numPr>
        <w:spacing w:before="170" w:after="0"/>
        <w:ind w:left="709" w:hanging="709"/>
        <w:jc w:val="both"/>
        <w:rPr>
          <w:rStyle w:val="Body"/>
        </w:rPr>
      </w:pPr>
      <w:r>
        <w:rPr>
          <w:rStyle w:val="Body"/>
        </w:rPr>
        <w:t>Sind die Räumlichkeiten so beschaffen, dass die Gruppe sich dort aufhalten kann?</w:t>
      </w:r>
    </w:p>
    <w:p w:rsidR="006A422C" w:rsidRDefault="006A422C" w:rsidP="006A422C">
      <w:pPr>
        <w:pStyle w:val="EinfAbs"/>
        <w:numPr>
          <w:ilvl w:val="0"/>
          <w:numId w:val="1"/>
        </w:numPr>
        <w:spacing w:before="170" w:after="0"/>
        <w:ind w:left="709" w:hanging="709"/>
        <w:jc w:val="both"/>
        <w:rPr>
          <w:rStyle w:val="Body"/>
        </w:rPr>
      </w:pPr>
      <w:r>
        <w:rPr>
          <w:rStyle w:val="Body"/>
        </w:rPr>
        <w:t>Sind alle Gefährdungen beseitigt oder abgesperrt? Sind alle über Gefahrenpunkte informiert?</w:t>
      </w:r>
    </w:p>
    <w:p w:rsidR="006A422C" w:rsidRDefault="006A422C" w:rsidP="006A422C">
      <w:pPr>
        <w:pStyle w:val="EinfAbs"/>
        <w:numPr>
          <w:ilvl w:val="0"/>
          <w:numId w:val="1"/>
        </w:numPr>
        <w:spacing w:before="170" w:after="0"/>
        <w:ind w:left="709" w:hanging="709"/>
        <w:jc w:val="both"/>
      </w:pPr>
      <w:r>
        <w:rPr>
          <w:rStyle w:val="Body"/>
        </w:rPr>
        <w:t xml:space="preserve">Sind Arbeitsmaterialien wie Stifte, Papier oder </w:t>
      </w:r>
      <w:r w:rsidRPr="006A422C">
        <w:rPr>
          <w:rStyle w:val="Body"/>
          <w:lang w:val="en-US"/>
        </w:rPr>
        <w:t>Beamer</w:t>
      </w:r>
      <w:r>
        <w:rPr>
          <w:rStyle w:val="Body"/>
        </w:rPr>
        <w:t xml:space="preserve"> vorhanden?</w:t>
      </w:r>
    </w:p>
    <w:p w:rsidR="006A422C" w:rsidRDefault="006A422C" w:rsidP="006A422C">
      <w:pPr>
        <w:pStyle w:val="EinfAbs"/>
        <w:ind w:left="709" w:hanging="709"/>
        <w:jc w:val="both"/>
        <w:rPr>
          <w:rStyle w:val="Subline"/>
        </w:rPr>
      </w:pPr>
      <w:r>
        <w:rPr>
          <w:rStyle w:val="Subline"/>
        </w:rPr>
        <w:lastRenderedPageBreak/>
        <w:t>Gründung</w:t>
      </w:r>
    </w:p>
    <w:p w:rsidR="006A422C" w:rsidRDefault="006A422C" w:rsidP="006A422C">
      <w:pPr>
        <w:pStyle w:val="EinfAbs"/>
        <w:numPr>
          <w:ilvl w:val="0"/>
          <w:numId w:val="2"/>
        </w:numPr>
        <w:spacing w:before="113" w:after="57"/>
        <w:ind w:left="709" w:hanging="709"/>
        <w:jc w:val="both"/>
        <w:rPr>
          <w:rStyle w:val="Body"/>
        </w:rPr>
      </w:pPr>
      <w:r>
        <w:rPr>
          <w:rStyle w:val="Body"/>
        </w:rPr>
        <w:t>Gründungsversammlung durch Kommandant/Vorstand und Betreuer einberufen lassen.</w:t>
      </w:r>
    </w:p>
    <w:p w:rsidR="006A422C" w:rsidRDefault="006A422C" w:rsidP="006A422C">
      <w:pPr>
        <w:pStyle w:val="EinfAbs"/>
        <w:numPr>
          <w:ilvl w:val="0"/>
          <w:numId w:val="2"/>
        </w:numPr>
        <w:spacing w:before="113" w:after="57"/>
        <w:ind w:left="709" w:hanging="709"/>
        <w:jc w:val="both"/>
        <w:rPr>
          <w:rStyle w:val="Body"/>
        </w:rPr>
      </w:pPr>
      <w:r>
        <w:rPr>
          <w:rStyle w:val="Body"/>
        </w:rPr>
        <w:t>Wichtige Entscheidungsträger (z.B. Bürgermeister u.a.) eingeladen?</w:t>
      </w:r>
    </w:p>
    <w:p w:rsidR="006A422C" w:rsidRDefault="006A422C" w:rsidP="006A422C">
      <w:pPr>
        <w:pStyle w:val="EinfAbs"/>
        <w:numPr>
          <w:ilvl w:val="0"/>
          <w:numId w:val="2"/>
        </w:numPr>
        <w:spacing w:before="113" w:after="57"/>
        <w:ind w:left="709" w:hanging="709"/>
        <w:jc w:val="both"/>
        <w:rPr>
          <w:rStyle w:val="Body"/>
        </w:rPr>
      </w:pPr>
      <w:r>
        <w:rPr>
          <w:rStyle w:val="Body"/>
        </w:rPr>
        <w:t>Wichtige Führungskräfte aus der Inspektion bzw. des Kreis- und Stadtfeuerwehrverbands eingeladen?</w:t>
      </w:r>
    </w:p>
    <w:p w:rsidR="006A422C" w:rsidRDefault="006A422C" w:rsidP="006A422C">
      <w:pPr>
        <w:pStyle w:val="EinfAbs"/>
        <w:numPr>
          <w:ilvl w:val="0"/>
          <w:numId w:val="2"/>
        </w:numPr>
        <w:spacing w:before="113" w:after="57"/>
        <w:ind w:left="709" w:hanging="709"/>
        <w:jc w:val="both"/>
        <w:rPr>
          <w:rStyle w:val="Body"/>
        </w:rPr>
      </w:pPr>
      <w:r>
        <w:rPr>
          <w:rStyle w:val="Body"/>
        </w:rPr>
        <w:t>Regionale und überregionale Vertreter für Kinderfeuerwehren eingeladen?</w:t>
      </w:r>
    </w:p>
    <w:p w:rsidR="006A422C" w:rsidRDefault="006A422C" w:rsidP="006A422C">
      <w:pPr>
        <w:pStyle w:val="EinfAbs"/>
        <w:numPr>
          <w:ilvl w:val="0"/>
          <w:numId w:val="2"/>
        </w:numPr>
        <w:spacing w:before="113" w:after="57"/>
        <w:ind w:left="709" w:hanging="709"/>
        <w:jc w:val="both"/>
        <w:rPr>
          <w:rStyle w:val="Body"/>
        </w:rPr>
      </w:pPr>
      <w:r>
        <w:rPr>
          <w:rStyle w:val="Body"/>
        </w:rPr>
        <w:t>Presse eingeladen?</w:t>
      </w:r>
    </w:p>
    <w:p w:rsidR="006A422C" w:rsidRDefault="006A422C" w:rsidP="006A422C">
      <w:pPr>
        <w:pStyle w:val="EinfAbs"/>
        <w:ind w:left="709" w:hanging="709"/>
        <w:jc w:val="both"/>
        <w:rPr>
          <w:rFonts w:ascii="FrutigerNextLT Regular" w:hAnsi="FrutigerNextLT Regular" w:cs="FrutigerNextLT Regular"/>
        </w:rPr>
      </w:pPr>
    </w:p>
    <w:p w:rsidR="006A422C" w:rsidRDefault="006A422C" w:rsidP="006A422C">
      <w:pPr>
        <w:pStyle w:val="EinfAbs"/>
        <w:ind w:left="709" w:hanging="709"/>
        <w:jc w:val="both"/>
        <w:rPr>
          <w:rFonts w:ascii="FrutigerNextLT Regular" w:hAnsi="FrutigerNextLT Regular" w:cs="FrutigerNextLT Regular"/>
        </w:rPr>
      </w:pPr>
    </w:p>
    <w:p w:rsidR="006A422C" w:rsidRDefault="006A422C" w:rsidP="006A422C">
      <w:pPr>
        <w:pStyle w:val="EinfAbs"/>
        <w:ind w:left="709" w:hanging="709"/>
        <w:jc w:val="both"/>
        <w:rPr>
          <w:rStyle w:val="Subline"/>
        </w:rPr>
      </w:pPr>
      <w:r>
        <w:rPr>
          <w:rStyle w:val="Subline"/>
        </w:rPr>
        <w:t>Nach der Gründung</w:t>
      </w:r>
    </w:p>
    <w:p w:rsidR="006A422C" w:rsidRDefault="006A422C" w:rsidP="006A422C">
      <w:pPr>
        <w:pStyle w:val="EinfAbs"/>
        <w:numPr>
          <w:ilvl w:val="0"/>
          <w:numId w:val="3"/>
        </w:numPr>
        <w:spacing w:before="113" w:after="57"/>
        <w:ind w:left="709" w:hanging="709"/>
        <w:jc w:val="both"/>
        <w:rPr>
          <w:rStyle w:val="Body"/>
        </w:rPr>
      </w:pPr>
      <w:r>
        <w:rPr>
          <w:rStyle w:val="Body"/>
        </w:rPr>
        <w:t>Kreis-/Stadtbrandrat bzw. Kreis-/ Stadtfeuerwehrverbandsvorsitzenden informieren.</w:t>
      </w:r>
    </w:p>
    <w:p w:rsidR="006A422C" w:rsidRDefault="006A422C" w:rsidP="006A422C">
      <w:pPr>
        <w:pStyle w:val="EinfAbs"/>
        <w:numPr>
          <w:ilvl w:val="0"/>
          <w:numId w:val="3"/>
        </w:numPr>
        <w:spacing w:before="113" w:after="57"/>
        <w:ind w:left="709" w:hanging="709"/>
        <w:jc w:val="both"/>
        <w:rPr>
          <w:rStyle w:val="Body"/>
        </w:rPr>
      </w:pPr>
      <w:r>
        <w:rPr>
          <w:rStyle w:val="Body"/>
        </w:rPr>
        <w:t>Zuschuss zur Gründung über die Versicherungskammer beantragen.</w:t>
      </w:r>
    </w:p>
    <w:p w:rsidR="006A422C" w:rsidRDefault="006A422C" w:rsidP="006A422C">
      <w:pPr>
        <w:pStyle w:val="EinfAbs"/>
        <w:numPr>
          <w:ilvl w:val="0"/>
          <w:numId w:val="3"/>
        </w:numPr>
        <w:spacing w:before="113" w:after="57"/>
        <w:ind w:left="709" w:hanging="709"/>
        <w:jc w:val="both"/>
        <w:rPr>
          <w:rStyle w:val="Body"/>
        </w:rPr>
      </w:pPr>
      <w:r>
        <w:rPr>
          <w:rStyle w:val="Body"/>
        </w:rPr>
        <w:t>Mitgliederwerbung für die Kinderfeuerwehr betreiben.</w:t>
      </w:r>
    </w:p>
    <w:p w:rsidR="006A422C" w:rsidRDefault="006A422C" w:rsidP="006A422C">
      <w:pPr>
        <w:pStyle w:val="EinfAbs"/>
        <w:numPr>
          <w:ilvl w:val="0"/>
          <w:numId w:val="3"/>
        </w:numPr>
        <w:spacing w:before="113" w:after="57"/>
        <w:ind w:left="709" w:hanging="709"/>
        <w:jc w:val="both"/>
        <w:rPr>
          <w:rStyle w:val="Body"/>
        </w:rPr>
      </w:pPr>
      <w:r>
        <w:rPr>
          <w:rStyle w:val="Body"/>
        </w:rPr>
        <w:t>Elternabend vor der ersten Zusammenkunft einberufen.</w:t>
      </w:r>
    </w:p>
    <w:p w:rsidR="006A422C" w:rsidRDefault="006A422C" w:rsidP="006A422C">
      <w:pPr>
        <w:pStyle w:val="EinfAbs"/>
        <w:numPr>
          <w:ilvl w:val="0"/>
          <w:numId w:val="3"/>
        </w:numPr>
        <w:spacing w:before="113" w:after="57"/>
        <w:ind w:left="709" w:hanging="709"/>
        <w:jc w:val="both"/>
        <w:rPr>
          <w:rStyle w:val="Body"/>
        </w:rPr>
      </w:pPr>
      <w:r>
        <w:rPr>
          <w:rStyle w:val="Body"/>
        </w:rPr>
        <w:t>Formalien erklären und Formulare ausfüllen lassen.</w:t>
      </w:r>
    </w:p>
    <w:p w:rsidR="006A422C" w:rsidRDefault="006A422C" w:rsidP="006A422C">
      <w:pPr>
        <w:pStyle w:val="EinfAbs"/>
        <w:spacing w:before="113" w:after="57"/>
        <w:ind w:left="1417" w:hanging="709"/>
        <w:jc w:val="both"/>
        <w:rPr>
          <w:rStyle w:val="Body"/>
        </w:rPr>
      </w:pPr>
      <w:r>
        <w:rPr>
          <w:rStyle w:val="Body"/>
        </w:rPr>
        <w:t>1. Aufnahmeantrag für Kinder in der Feuerwehr</w:t>
      </w:r>
    </w:p>
    <w:p w:rsidR="006A422C" w:rsidRDefault="006A422C" w:rsidP="006A422C">
      <w:pPr>
        <w:pStyle w:val="EinfAbs"/>
        <w:spacing w:before="113" w:after="57"/>
        <w:ind w:left="1417" w:hanging="709"/>
        <w:jc w:val="both"/>
        <w:rPr>
          <w:rStyle w:val="Body"/>
        </w:rPr>
      </w:pPr>
      <w:r>
        <w:rPr>
          <w:rStyle w:val="Body"/>
        </w:rPr>
        <w:t>2. Ordnung über die Kinderfeuerwehr</w:t>
      </w:r>
    </w:p>
    <w:p w:rsidR="006A422C" w:rsidRDefault="006A422C" w:rsidP="006A422C">
      <w:pPr>
        <w:pStyle w:val="EinfAbs"/>
        <w:spacing w:before="113" w:after="57"/>
        <w:ind w:left="1417" w:hanging="709"/>
        <w:jc w:val="both"/>
        <w:rPr>
          <w:rStyle w:val="Body"/>
        </w:rPr>
      </w:pPr>
      <w:r>
        <w:rPr>
          <w:rStyle w:val="Body"/>
        </w:rPr>
        <w:t>3. Formular für Sonderveranstaltungen</w:t>
      </w:r>
    </w:p>
    <w:p w:rsidR="006A422C" w:rsidRDefault="006A422C" w:rsidP="006A422C">
      <w:pPr>
        <w:pStyle w:val="EinfAbs"/>
        <w:numPr>
          <w:ilvl w:val="0"/>
          <w:numId w:val="4"/>
        </w:numPr>
        <w:spacing w:before="113" w:after="57"/>
        <w:ind w:left="709" w:hanging="709"/>
        <w:jc w:val="both"/>
        <w:rPr>
          <w:rFonts w:ascii="FrutigerNextLT Regular" w:hAnsi="FrutigerNextLT Regular" w:cs="FrutigerNextLT Regular"/>
        </w:rPr>
      </w:pPr>
      <w:r>
        <w:rPr>
          <w:rStyle w:val="Body"/>
        </w:rPr>
        <w:t>Dienstplan erstellen bzw. verteilen.</w:t>
      </w:r>
    </w:p>
    <w:p w:rsidR="006A422C" w:rsidRDefault="006A422C" w:rsidP="006A422C">
      <w:pPr>
        <w:pStyle w:val="EinfAbs"/>
        <w:ind w:left="709" w:hanging="709"/>
        <w:jc w:val="both"/>
        <w:rPr>
          <w:rFonts w:ascii="FrutigerNextLT Regular" w:hAnsi="FrutigerNextLT Regular" w:cs="FrutigerNextLT Regular"/>
        </w:rPr>
      </w:pPr>
    </w:p>
    <w:p w:rsidR="00D84D37" w:rsidRPr="00D84D37" w:rsidRDefault="00D84D37" w:rsidP="006A422C">
      <w:pPr>
        <w:ind w:left="709" w:right="-4" w:hanging="709"/>
        <w:rPr>
          <w:rFonts w:ascii="Frutiger Next Pro Light" w:hAnsi="Frutiger Next Pro Light"/>
        </w:rPr>
      </w:pPr>
      <w:bookmarkStart w:id="0" w:name="_GoBack"/>
      <w:bookmarkEnd w:id="0"/>
    </w:p>
    <w:sectPr w:rsidR="00D84D37" w:rsidRPr="00D84D37" w:rsidSect="006A422C">
      <w:headerReference w:type="default" r:id="rId9"/>
      <w:type w:val="continuous"/>
      <w:pgSz w:w="11904" w:h="16834"/>
      <w:pgMar w:top="2268" w:right="1272" w:bottom="1418" w:left="1418" w:header="1276" w:footer="709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22C" w:rsidRDefault="006A422C">
      <w:pPr>
        <w:spacing w:after="0" w:line="240" w:lineRule="auto"/>
      </w:pPr>
      <w:r>
        <w:separator/>
      </w:r>
    </w:p>
  </w:endnote>
  <w:endnote w:type="continuationSeparator" w:id="0">
    <w:p w:rsidR="006A422C" w:rsidRDefault="006A4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rutigerNextLT Regular">
    <w:panose1 w:val="00000500000000000000"/>
    <w:charset w:val="00"/>
    <w:family w:val="auto"/>
    <w:notTrueType/>
    <w:pitch w:val="variable"/>
    <w:sig w:usb0="00000083" w:usb1="00000000" w:usb2="00000000" w:usb3="00000000" w:csb0="00000009" w:csb1="00000000"/>
  </w:font>
  <w:font w:name="FrutigerNext LT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Frutiger Next Pro Light">
    <w:panose1 w:val="020B0303040204020203"/>
    <w:charset w:val="00"/>
    <w:family w:val="swiss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22C" w:rsidRDefault="006A422C">
      <w:pPr>
        <w:spacing w:after="0" w:line="240" w:lineRule="auto"/>
      </w:pPr>
      <w:r>
        <w:separator/>
      </w:r>
    </w:p>
  </w:footnote>
  <w:footnote w:type="continuationSeparator" w:id="0">
    <w:p w:rsidR="006A422C" w:rsidRDefault="006A4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22C" w:rsidRPr="006A422C" w:rsidRDefault="006A422C" w:rsidP="006A422C">
    <w:pPr>
      <w:pStyle w:val="EinfAbs"/>
      <w:ind w:left="-709"/>
      <w:rPr>
        <w:rFonts w:ascii="Bradley Hand ITC" w:hAnsi="Bradley Hand ITC" w:cs="Bradley Hand ITC"/>
        <w:b/>
        <w:sz w:val="16"/>
        <w:szCs w:val="16"/>
      </w:rPr>
    </w:pPr>
  </w:p>
  <w:p w:rsidR="00D84D37" w:rsidRPr="006A422C" w:rsidRDefault="006A422C" w:rsidP="006A422C">
    <w:pPr>
      <w:pStyle w:val="EinfAbs"/>
      <w:ind w:left="-709"/>
      <w:rPr>
        <w:rFonts w:ascii="Bradley Hand ITC" w:hAnsi="Bradley Hand ITC" w:cs="Bradley Hand ITC"/>
        <w:b/>
        <w:sz w:val="80"/>
        <w:szCs w:val="80"/>
      </w:rPr>
    </w:pPr>
    <w:r w:rsidRPr="00BD5220">
      <w:rPr>
        <w:rFonts w:ascii="Bradley Hand ITC" w:hAnsi="Bradley Hand ITC" w:cs="Bradley Hand ITC"/>
        <w:b/>
        <w:sz w:val="80"/>
        <w:szCs w:val="80"/>
      </w:rPr>
      <w:t>Checkliste zur Gründung</w:t>
    </w:r>
    <w:r>
      <w:rPr>
        <w:noProof/>
        <w:szCs w:val="20"/>
        <w:lang w:eastAsia="de-DE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580" cy="10691495"/>
          <wp:effectExtent l="0" t="0" r="1270" b="0"/>
          <wp:wrapNone/>
          <wp:docPr id="2" name="Bild 2" descr="LFV-Briefbogen-INTERN_14-06-12_Folge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FV-Briefbogen-INTERN_14-06-12_Folgese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22C" w:rsidRPr="006A422C" w:rsidRDefault="006A422C" w:rsidP="006A422C">
    <w:pPr>
      <w:pStyle w:val="EinfAbs"/>
      <w:ind w:left="-709"/>
      <w:rPr>
        <w:rFonts w:ascii="Bradley Hand ITC" w:hAnsi="Bradley Hand ITC" w:cs="Bradley Hand ITC"/>
        <w:b/>
        <w:sz w:val="16"/>
        <w:szCs w:val="16"/>
      </w:rPr>
    </w:pPr>
    <w:r>
      <w:rPr>
        <w:rFonts w:ascii="Bradley Hand ITC" w:hAnsi="Bradley Hand ITC" w:cs="Bradley Hand ITC"/>
        <w:b/>
        <w:noProof/>
        <w:sz w:val="16"/>
        <w:szCs w:val="16"/>
        <w:lang w:eastAsia="de-DE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580" cy="10691495"/>
          <wp:effectExtent l="0" t="0" r="1270" b="0"/>
          <wp:wrapNone/>
          <wp:docPr id="4" name="Bild 4" descr="LFV-Briefbogen-INTERN_14-06-12_Folge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FV-Briefbogen-INTERN_14-06-12_Folgese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7449A"/>
    <w:multiLevelType w:val="hybridMultilevel"/>
    <w:tmpl w:val="194844B0"/>
    <w:lvl w:ilvl="0" w:tplc="6A408E40">
      <w:start w:val="1"/>
      <w:numFmt w:val="bullet"/>
      <w:lvlText w:val="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4BBC2CA5"/>
    <w:multiLevelType w:val="hybridMultilevel"/>
    <w:tmpl w:val="C53034FA"/>
    <w:lvl w:ilvl="0" w:tplc="6A408E40">
      <w:start w:val="1"/>
      <w:numFmt w:val="bullet"/>
      <w:lvlText w:val=""/>
      <w:lvlJc w:val="left"/>
      <w:pPr>
        <w:ind w:left="1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657F7C2F"/>
    <w:multiLevelType w:val="hybridMultilevel"/>
    <w:tmpl w:val="BD363B6C"/>
    <w:lvl w:ilvl="0" w:tplc="6A408E40">
      <w:start w:val="1"/>
      <w:numFmt w:val="bullet"/>
      <w:lvlText w:val=""/>
      <w:lvlJc w:val="left"/>
      <w:pPr>
        <w:ind w:left="1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678B1D06"/>
    <w:multiLevelType w:val="hybridMultilevel"/>
    <w:tmpl w:val="34365816"/>
    <w:lvl w:ilvl="0" w:tplc="6A408E40">
      <w:start w:val="1"/>
      <w:numFmt w:val="bullet"/>
      <w:lvlText w:val=""/>
      <w:lvlJc w:val="left"/>
      <w:pPr>
        <w:ind w:left="1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2C"/>
    <w:rsid w:val="006A422C"/>
    <w:rsid w:val="00D8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422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137C4E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EB14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EB1485"/>
    <w:pPr>
      <w:tabs>
        <w:tab w:val="center" w:pos="4536"/>
        <w:tab w:val="right" w:pos="9072"/>
      </w:tabs>
    </w:pPr>
  </w:style>
  <w:style w:type="paragraph" w:customStyle="1" w:styleId="EinfAbs">
    <w:name w:val="[Einf. Abs.]"/>
    <w:basedOn w:val="Standard"/>
    <w:uiPriority w:val="99"/>
    <w:rsid w:val="006A422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Subline">
    <w:name w:val="Subline"/>
    <w:uiPriority w:val="99"/>
    <w:rsid w:val="006A422C"/>
    <w:rPr>
      <w:rFonts w:ascii="Bradley Hand ITC" w:hAnsi="Bradley Hand ITC" w:cs="Bradley Hand ITC"/>
      <w:sz w:val="32"/>
      <w:szCs w:val="32"/>
    </w:rPr>
  </w:style>
  <w:style w:type="character" w:customStyle="1" w:styleId="Body">
    <w:name w:val="Body"/>
    <w:uiPriority w:val="99"/>
    <w:rsid w:val="006A422C"/>
    <w:rPr>
      <w:rFonts w:ascii="FrutigerNextLT Regular" w:hAnsi="FrutigerNextLT Regular" w:cs="FrutigerNextLT Regul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422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137C4E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EB14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EB1485"/>
    <w:pPr>
      <w:tabs>
        <w:tab w:val="center" w:pos="4536"/>
        <w:tab w:val="right" w:pos="9072"/>
      </w:tabs>
    </w:pPr>
  </w:style>
  <w:style w:type="paragraph" w:customStyle="1" w:styleId="EinfAbs">
    <w:name w:val="[Einf. Abs.]"/>
    <w:basedOn w:val="Standard"/>
    <w:uiPriority w:val="99"/>
    <w:rsid w:val="006A422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Subline">
    <w:name w:val="Subline"/>
    <w:uiPriority w:val="99"/>
    <w:rsid w:val="006A422C"/>
    <w:rPr>
      <w:rFonts w:ascii="Bradley Hand ITC" w:hAnsi="Bradley Hand ITC" w:cs="Bradley Hand ITC"/>
      <w:sz w:val="32"/>
      <w:szCs w:val="32"/>
    </w:rPr>
  </w:style>
  <w:style w:type="character" w:customStyle="1" w:styleId="Body">
    <w:name w:val="Body"/>
    <w:uiPriority w:val="99"/>
    <w:rsid w:val="006A422C"/>
    <w:rPr>
      <w:rFonts w:ascii="FrutigerNextLT Regular" w:hAnsi="FrutigerNextLT Regular" w:cs="FrutigerNextLT 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FV%20Bayern%20eV\Formulare\CD\Word-Vorlagen\04_Blankovorlage%20INTERN%20f&#252;r%20Sitzungspapiere%20Reden%20etc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04_Blankovorlage INTERN für Sitzungspapiere Reden etc.dot</Template>
  <TotalTime>0</TotalTime>
  <Pages>2</Pages>
  <Words>300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Textbereich</vt:lpstr>
    </vt:vector>
  </TitlesOfParts>
  <Company>Landes Feuerwehrverband Bayern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Textbereich</dc:title>
  <dc:creator>Rauch Johanna</dc:creator>
  <cp:lastModifiedBy>Rauch Johanna</cp:lastModifiedBy>
  <cp:revision>1</cp:revision>
  <cp:lastPrinted>2012-06-14T06:35:00Z</cp:lastPrinted>
  <dcterms:created xsi:type="dcterms:W3CDTF">2018-03-26T06:07:00Z</dcterms:created>
  <dcterms:modified xsi:type="dcterms:W3CDTF">2018-03-26T06:13:00Z</dcterms:modified>
</cp:coreProperties>
</file>